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62321C">
        <w:rPr>
          <w:rFonts w:ascii="Comic Sans MS" w:hAnsi="Comic Sans MS"/>
          <w:b/>
          <w:i/>
          <w:sz w:val="40"/>
          <w:szCs w:val="40"/>
        </w:rPr>
        <w:t>39</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62321C">
        <w:rPr>
          <w:rFonts w:ascii="Comic Sans MS" w:hAnsi="Comic Sans MS"/>
          <w:i/>
          <w:sz w:val="21"/>
          <w:szCs w:val="21"/>
        </w:rPr>
        <w:t>25</w:t>
      </w:r>
      <w:r w:rsidR="00541957">
        <w:rPr>
          <w:rFonts w:ascii="Comic Sans MS" w:hAnsi="Comic Sans MS"/>
          <w:i/>
          <w:sz w:val="21"/>
          <w:szCs w:val="21"/>
        </w:rPr>
        <w:t xml:space="preserve"> September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62321C" w:rsidRDefault="0062321C" w:rsidP="0062321C">
            <w:pPr>
              <w:pStyle w:val="Default"/>
              <w:rPr>
                <w:rFonts w:asciiTheme="minorHAnsi" w:hAnsiTheme="minorHAnsi" w:cstheme="minorHAnsi"/>
                <w:b/>
                <w:i/>
                <w:sz w:val="6"/>
                <w:szCs w:val="6"/>
                <w:lang w:val="en-US"/>
              </w:rPr>
            </w:pPr>
            <w:r w:rsidRPr="0062321C">
              <w:rPr>
                <w:rStyle w:val="Emphasis"/>
                <w:rFonts w:ascii="Arial" w:hAnsi="Arial" w:cs="Arial"/>
                <w:b/>
                <w:color w:val="222222"/>
                <w:sz w:val="23"/>
                <w:szCs w:val="23"/>
                <w:bdr w:val="none" w:sz="0" w:space="0" w:color="auto" w:frame="1"/>
                <w:shd w:val="clear" w:color="auto" w:fill="FFFFFF"/>
              </w:rPr>
              <w:t>“To encourage a greater sense of responsibility in others, emphasise the anticipation of accomplishment, not the penalties for failure”</w:t>
            </w:r>
            <w:r>
              <w:rPr>
                <w:rFonts w:ascii="Arial" w:hAnsi="Arial" w:cs="Arial"/>
                <w:b/>
                <w:color w:val="222222"/>
                <w:sz w:val="23"/>
                <w:szCs w:val="23"/>
                <w:shd w:val="clear" w:color="auto" w:fill="FFFFFF"/>
              </w:rPr>
              <w:t> </w:t>
            </w:r>
            <w:r w:rsidRPr="0062321C">
              <w:rPr>
                <w:rFonts w:ascii="Arial" w:hAnsi="Arial" w:cs="Arial"/>
                <w:b/>
                <w:color w:val="222222"/>
                <w:sz w:val="23"/>
                <w:szCs w:val="23"/>
                <w:shd w:val="clear" w:color="auto" w:fill="FFFFFF"/>
              </w:rPr>
              <w:t xml:space="preserve"> </w:t>
            </w:r>
            <w:r w:rsidRPr="0011068F">
              <w:rPr>
                <w:rFonts w:ascii="Arial" w:hAnsi="Arial" w:cs="Arial"/>
                <w:b/>
                <w:i/>
                <w:color w:val="222222"/>
                <w:sz w:val="23"/>
                <w:szCs w:val="23"/>
                <w:shd w:val="clear" w:color="auto" w:fill="FFFFFF"/>
              </w:rPr>
              <w:t>Roger Crawford</w:t>
            </w:r>
          </w:p>
        </w:tc>
      </w:tr>
    </w:tbl>
    <w:p w:rsidR="002F4C60" w:rsidRPr="0011068F" w:rsidRDefault="003529BC" w:rsidP="00B73095">
      <w:pPr>
        <w:spacing w:after="0"/>
        <w:rPr>
          <w:rFonts w:asciiTheme="minorHAnsi" w:eastAsia="Times New Roman" w:hAnsiTheme="minorHAnsi" w:cstheme="minorHAnsi"/>
          <w:b/>
          <w:color w:val="2F5496" w:themeColor="accent5" w:themeShade="BF"/>
          <w:sz w:val="23"/>
          <w:szCs w:val="23"/>
          <w:u w:val="single"/>
          <w:lang w:val="en-US"/>
        </w:rPr>
      </w:pPr>
      <w:r w:rsidRPr="0011068F">
        <w:rPr>
          <w:rFonts w:asciiTheme="minorHAnsi" w:eastAsia="Times New Roman" w:hAnsiTheme="minorHAnsi" w:cstheme="minorHAnsi"/>
          <w:b/>
          <w:color w:val="2F5496" w:themeColor="accent5" w:themeShade="BF"/>
          <w:sz w:val="23"/>
          <w:szCs w:val="23"/>
          <w:u w:val="single"/>
          <w:lang w:val="en-US"/>
        </w:rPr>
        <w:t>FAREW</w:t>
      </w:r>
      <w:r w:rsidR="00063297">
        <w:rPr>
          <w:rFonts w:asciiTheme="minorHAnsi" w:eastAsia="Times New Roman" w:hAnsiTheme="minorHAnsi" w:cstheme="minorHAnsi"/>
          <w:b/>
          <w:color w:val="2F5496" w:themeColor="accent5" w:themeShade="BF"/>
          <w:sz w:val="23"/>
          <w:szCs w:val="23"/>
          <w:u w:val="single"/>
          <w:lang w:val="en-US"/>
        </w:rPr>
        <w:t>E</w:t>
      </w:r>
      <w:bookmarkStart w:id="0" w:name="_GoBack"/>
      <w:bookmarkEnd w:id="0"/>
      <w:r w:rsidRPr="0011068F">
        <w:rPr>
          <w:rFonts w:asciiTheme="minorHAnsi" w:eastAsia="Times New Roman" w:hAnsiTheme="minorHAnsi" w:cstheme="minorHAnsi"/>
          <w:b/>
          <w:color w:val="2F5496" w:themeColor="accent5" w:themeShade="BF"/>
          <w:sz w:val="23"/>
          <w:szCs w:val="23"/>
          <w:u w:val="single"/>
          <w:lang w:val="en-US"/>
        </w:rPr>
        <w:t>LL TO LIANE ESCH</w:t>
      </w:r>
    </w:p>
    <w:p w:rsidR="0040214A" w:rsidRPr="0011068F" w:rsidRDefault="003529BC" w:rsidP="00016BA6">
      <w:pPr>
        <w:spacing w:after="0"/>
        <w:rPr>
          <w:i/>
          <w:sz w:val="23"/>
          <w:szCs w:val="23"/>
          <w:lang w:val="en-US"/>
        </w:rPr>
      </w:pPr>
      <w:r w:rsidRPr="0011068F">
        <w:rPr>
          <w:rFonts w:asciiTheme="minorHAnsi" w:eastAsia="Times New Roman" w:hAnsiTheme="minorHAnsi" w:cstheme="minorHAnsi"/>
          <w:sz w:val="23"/>
          <w:szCs w:val="23"/>
          <w:lang w:val="en-US"/>
        </w:rPr>
        <w:t>Liane joined the CGA over thirteen years ago – as a bookkeeper. At that time CGA had only four staff. Since then the scope and magnitude of work in the finance department has grown enormously, and Liane has just kept going, quietly going about her business in a professional and thorough way. We would like to wish Liane all the best in her retirement, and hope that she and Barry get to enjoy some great travels together in the future.</w:t>
      </w:r>
    </w:p>
    <w:p w:rsidR="00934F77" w:rsidRPr="0011068F" w:rsidRDefault="00934F77" w:rsidP="008B21BA">
      <w:pPr>
        <w:spacing w:after="0"/>
        <w:rPr>
          <w:rFonts w:asciiTheme="minorHAnsi" w:eastAsia="Times New Roman" w:hAnsiTheme="minorHAnsi" w:cstheme="minorHAnsi"/>
          <w:b/>
          <w:color w:val="2F5496" w:themeColor="accent5" w:themeShade="BF"/>
          <w:sz w:val="23"/>
          <w:szCs w:val="23"/>
          <w:u w:val="single"/>
          <w:lang w:val="en-US"/>
        </w:rPr>
      </w:pPr>
      <w:r w:rsidRPr="0011068F">
        <w:rPr>
          <w:rFonts w:asciiTheme="minorHAnsi" w:eastAsia="Times New Roman" w:hAnsiTheme="minorHAnsi" w:cstheme="minorHAnsi"/>
          <w:b/>
          <w:color w:val="2F5496" w:themeColor="accent5" w:themeShade="BF"/>
          <w:sz w:val="23"/>
          <w:szCs w:val="23"/>
          <w:u w:val="single"/>
          <w:lang w:val="en-US"/>
        </w:rPr>
        <w:t>DAM LEVELS IN CITRUS REGIONS IN SOUTH AFRICA</w:t>
      </w:r>
    </w:p>
    <w:p w:rsidR="00934F77" w:rsidRPr="0011068F" w:rsidRDefault="00934F77" w:rsidP="008B21BA">
      <w:pPr>
        <w:spacing w:after="0"/>
        <w:rPr>
          <w:rFonts w:asciiTheme="minorHAnsi" w:eastAsia="Times New Roman" w:hAnsiTheme="minorHAnsi" w:cstheme="minorHAnsi"/>
          <w:sz w:val="23"/>
          <w:szCs w:val="23"/>
          <w:lang w:val="en-US"/>
        </w:rPr>
      </w:pPr>
      <w:r w:rsidRPr="0011068F">
        <w:rPr>
          <w:rFonts w:asciiTheme="minorHAnsi" w:eastAsia="Times New Roman" w:hAnsiTheme="minorHAnsi" w:cstheme="minorHAnsi"/>
          <w:sz w:val="23"/>
          <w:szCs w:val="23"/>
          <w:lang w:val="en-US"/>
        </w:rPr>
        <w:t xml:space="preserve">With all </w:t>
      </w:r>
      <w:r w:rsidR="0011068F">
        <w:rPr>
          <w:rFonts w:asciiTheme="minorHAnsi" w:eastAsia="Times New Roman" w:hAnsiTheme="minorHAnsi" w:cstheme="minorHAnsi"/>
          <w:sz w:val="23"/>
          <w:szCs w:val="23"/>
          <w:lang w:val="en-US"/>
        </w:rPr>
        <w:t xml:space="preserve">export </w:t>
      </w:r>
      <w:r w:rsidRPr="0011068F">
        <w:rPr>
          <w:rFonts w:asciiTheme="minorHAnsi" w:eastAsia="Times New Roman" w:hAnsiTheme="minorHAnsi" w:cstheme="minorHAnsi"/>
          <w:sz w:val="23"/>
          <w:szCs w:val="23"/>
          <w:lang w:val="en-US"/>
        </w:rPr>
        <w:t>citrus orchards</w:t>
      </w:r>
      <w:r w:rsidR="0011068F">
        <w:rPr>
          <w:rFonts w:asciiTheme="minorHAnsi" w:eastAsia="Times New Roman" w:hAnsiTheme="minorHAnsi" w:cstheme="minorHAnsi"/>
          <w:sz w:val="23"/>
          <w:szCs w:val="23"/>
          <w:lang w:val="en-US"/>
        </w:rPr>
        <w:t xml:space="preserve"> </w:t>
      </w:r>
      <w:r w:rsidR="003E0915" w:rsidRPr="0011068F">
        <w:rPr>
          <w:rFonts w:asciiTheme="minorHAnsi" w:eastAsia="Times New Roman" w:hAnsiTheme="minorHAnsi" w:cstheme="minorHAnsi"/>
          <w:sz w:val="23"/>
          <w:szCs w:val="23"/>
          <w:lang w:val="en-US"/>
        </w:rPr>
        <w:t xml:space="preserve">under irrigation, the status of dams in citrus regions at the time of fruit set is important for the 2021 crop. Every week Portia Magwaza, CGA Research Economist, updates the </w:t>
      </w:r>
      <w:r w:rsidR="0011068F">
        <w:rPr>
          <w:rFonts w:asciiTheme="minorHAnsi" w:eastAsia="Times New Roman" w:hAnsiTheme="minorHAnsi" w:cstheme="minorHAnsi"/>
          <w:sz w:val="23"/>
          <w:szCs w:val="23"/>
          <w:lang w:val="en-US"/>
        </w:rPr>
        <w:t>status</w:t>
      </w:r>
      <w:r w:rsidR="003E0915" w:rsidRPr="0011068F">
        <w:rPr>
          <w:rFonts w:asciiTheme="minorHAnsi" w:eastAsia="Times New Roman" w:hAnsiTheme="minorHAnsi" w:cstheme="minorHAnsi"/>
          <w:sz w:val="23"/>
          <w:szCs w:val="23"/>
          <w:lang w:val="en-US"/>
        </w:rPr>
        <w:t xml:space="preserve"> of these dams (available on </w:t>
      </w:r>
      <w:hyperlink r:id="rId8" w:history="1">
        <w:r w:rsidR="003E0915" w:rsidRPr="0011068F">
          <w:rPr>
            <w:rStyle w:val="Hyperlink"/>
            <w:rFonts w:asciiTheme="minorHAnsi" w:eastAsia="Times New Roman" w:hAnsiTheme="minorHAnsi" w:cstheme="minorHAnsi"/>
            <w:sz w:val="23"/>
            <w:szCs w:val="23"/>
            <w:lang w:val="en-US"/>
          </w:rPr>
          <w:t>www.cga.co.za</w:t>
        </w:r>
      </w:hyperlink>
      <w:r w:rsidR="003E0915" w:rsidRPr="0011068F">
        <w:rPr>
          <w:rFonts w:asciiTheme="minorHAnsi" w:eastAsia="Times New Roman" w:hAnsiTheme="minorHAnsi" w:cstheme="minorHAnsi"/>
          <w:sz w:val="23"/>
          <w:szCs w:val="23"/>
          <w:lang w:val="en-US"/>
        </w:rPr>
        <w:t>). Last week’s report is given below:</w:t>
      </w:r>
    </w:p>
    <w:p w:rsidR="003E0915" w:rsidRPr="0011068F" w:rsidRDefault="003E0915" w:rsidP="008B21BA">
      <w:pPr>
        <w:spacing w:after="0"/>
        <w:rPr>
          <w:rFonts w:asciiTheme="minorHAnsi" w:eastAsia="Times New Roman" w:hAnsiTheme="minorHAnsi" w:cstheme="minorHAnsi"/>
          <w:sz w:val="23"/>
          <w:szCs w:val="23"/>
          <w:lang w:val="en-US"/>
        </w:rPr>
      </w:pPr>
      <w:r w:rsidRPr="0011068F">
        <w:rPr>
          <w:rFonts w:asciiTheme="minorHAnsi" w:eastAsia="Times New Roman" w:hAnsiTheme="minorHAnsi" w:cstheme="minorHAnsi"/>
          <w:noProof/>
          <w:sz w:val="23"/>
          <w:szCs w:val="23"/>
          <w:lang w:eastAsia="en-ZA"/>
        </w:rPr>
        <w:drawing>
          <wp:inline distT="0" distB="0" distL="0" distR="0">
            <wp:extent cx="6645910" cy="31465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146547"/>
                    </a:xfrm>
                    <a:prstGeom prst="rect">
                      <a:avLst/>
                    </a:prstGeom>
                    <a:noFill/>
                    <a:ln>
                      <a:noFill/>
                    </a:ln>
                  </pic:spPr>
                </pic:pic>
              </a:graphicData>
            </a:graphic>
          </wp:inline>
        </w:drawing>
      </w:r>
    </w:p>
    <w:p w:rsidR="003E0915" w:rsidRPr="0011068F" w:rsidRDefault="003E0915" w:rsidP="008B21BA">
      <w:pPr>
        <w:spacing w:after="0"/>
        <w:rPr>
          <w:rFonts w:asciiTheme="minorHAnsi" w:eastAsia="Times New Roman" w:hAnsiTheme="minorHAnsi" w:cstheme="minorHAnsi"/>
          <w:sz w:val="23"/>
          <w:szCs w:val="23"/>
          <w:lang w:val="en-US"/>
        </w:rPr>
      </w:pPr>
      <w:r w:rsidRPr="0011068F">
        <w:rPr>
          <w:rFonts w:asciiTheme="minorHAnsi" w:eastAsia="Times New Roman" w:hAnsiTheme="minorHAnsi" w:cstheme="minorHAnsi"/>
          <w:sz w:val="23"/>
          <w:szCs w:val="23"/>
          <w:lang w:val="en-US"/>
        </w:rPr>
        <w:t>There are two regions where dam levels are at a critically low level: The Kouga dam that provides water for the Patensie region is at just 8.4% (last year at this time it was at 40.3%). The Tzaneen dam that provides water to the large Letsitele growing region is at 11.4% - after experiencing some early spring rain (slightly up on last year’s 9.5%).</w:t>
      </w:r>
    </w:p>
    <w:p w:rsidR="003E0915" w:rsidRPr="0011068F" w:rsidRDefault="003E0915" w:rsidP="008B21BA">
      <w:pPr>
        <w:spacing w:after="0"/>
        <w:rPr>
          <w:rFonts w:asciiTheme="minorHAnsi" w:eastAsia="Times New Roman" w:hAnsiTheme="minorHAnsi" w:cstheme="minorHAnsi"/>
          <w:sz w:val="23"/>
          <w:szCs w:val="23"/>
          <w:lang w:val="en-US"/>
        </w:rPr>
      </w:pPr>
      <w:r w:rsidRPr="0011068F">
        <w:rPr>
          <w:rFonts w:asciiTheme="minorHAnsi" w:eastAsia="Times New Roman" w:hAnsiTheme="minorHAnsi" w:cstheme="minorHAnsi"/>
          <w:sz w:val="23"/>
          <w:szCs w:val="23"/>
          <w:lang w:val="en-US"/>
        </w:rPr>
        <w:t>Growers are hopeful that forecasters predictions of a La Nina and good summer rainfall come true.</w:t>
      </w:r>
    </w:p>
    <w:p w:rsidR="00731DAB" w:rsidRPr="0011068F" w:rsidRDefault="008B21BA" w:rsidP="008B21BA">
      <w:pPr>
        <w:spacing w:after="0"/>
        <w:rPr>
          <w:rFonts w:asciiTheme="minorHAnsi" w:eastAsia="Times New Roman" w:hAnsiTheme="minorHAnsi" w:cstheme="minorHAnsi"/>
          <w:b/>
          <w:color w:val="2F5496" w:themeColor="accent5" w:themeShade="BF"/>
          <w:u w:val="single"/>
          <w:lang w:val="en-US"/>
        </w:rPr>
      </w:pPr>
      <w:r w:rsidRPr="0011068F">
        <w:rPr>
          <w:rFonts w:asciiTheme="minorHAnsi" w:eastAsia="Times New Roman" w:hAnsiTheme="minorHAnsi" w:cstheme="minorHAnsi"/>
          <w:b/>
          <w:color w:val="2F5496" w:themeColor="accent5" w:themeShade="BF"/>
          <w:u w:val="single"/>
          <w:lang w:val="en-US"/>
        </w:rPr>
        <w:t>PACKED AND SHIPPED</w:t>
      </w:r>
    </w:p>
    <w:p w:rsidR="003529BC" w:rsidRPr="0011068F" w:rsidRDefault="003529BC" w:rsidP="008B21BA">
      <w:pPr>
        <w:spacing w:after="0"/>
        <w:rPr>
          <w:rFonts w:asciiTheme="minorHAnsi" w:eastAsia="Times New Roman" w:hAnsiTheme="minorHAnsi" w:cstheme="minorHAnsi"/>
          <w:lang w:val="en-US"/>
        </w:rPr>
      </w:pPr>
      <w:r w:rsidRPr="0011068F">
        <w:rPr>
          <w:rFonts w:asciiTheme="minorHAnsi" w:eastAsia="Times New Roman" w:hAnsiTheme="minorHAnsi" w:cstheme="minorHAnsi"/>
          <w:lang w:val="en-US"/>
        </w:rPr>
        <w:t xml:space="preserve">As John Edmonds, CGA Information Manager, adjusts actual packed figures to reflect the final predicted exports for 2020; the figure is closing in on 150 million cartons. </w:t>
      </w:r>
    </w:p>
    <w:tbl>
      <w:tblPr>
        <w:tblpPr w:leftFromText="180" w:rightFromText="180" w:vertAnchor="text" w:tblpY="1"/>
        <w:tblOverlap w:val="never"/>
        <w:tblW w:w="10343" w:type="dxa"/>
        <w:tblLayout w:type="fixed"/>
        <w:tblLook w:val="04A0" w:firstRow="1" w:lastRow="0" w:firstColumn="1" w:lastColumn="0" w:noHBand="0" w:noVBand="1"/>
      </w:tblPr>
      <w:tblGrid>
        <w:gridCol w:w="2172"/>
        <w:gridCol w:w="1082"/>
        <w:gridCol w:w="992"/>
        <w:gridCol w:w="992"/>
        <w:gridCol w:w="994"/>
        <w:gridCol w:w="993"/>
        <w:gridCol w:w="992"/>
        <w:gridCol w:w="1134"/>
        <w:gridCol w:w="992"/>
      </w:tblGrid>
      <w:tr w:rsidR="000160D8" w:rsidRPr="00F3607A" w:rsidTr="003E1D24">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Mill</w:t>
            </w:r>
            <w:r w:rsidR="000942E4" w:rsidRPr="00016BA6">
              <w:rPr>
                <w:rFonts w:ascii="Arial" w:eastAsia="Times New Roman" w:hAnsi="Arial" w:cs="Arial"/>
                <w:color w:val="000000"/>
                <w:sz w:val="18"/>
                <w:szCs w:val="18"/>
                <w:lang w:eastAsia="en-ZA"/>
              </w:rPr>
              <w:t xml:space="preserve">ion 15 Kg Cartons to </w:t>
            </w:r>
            <w:r w:rsidR="00C33966">
              <w:rPr>
                <w:rFonts w:ascii="Arial" w:eastAsia="Times New Roman" w:hAnsi="Arial" w:cs="Arial"/>
                <w:color w:val="000000"/>
                <w:sz w:val="18"/>
                <w:szCs w:val="18"/>
                <w:lang w:eastAsia="en-ZA"/>
              </w:rPr>
              <w:t>end Week 38</w:t>
            </w:r>
          </w:p>
        </w:tc>
        <w:tc>
          <w:tcPr>
            <w:tcW w:w="1082" w:type="dxa"/>
            <w:tcBorders>
              <w:top w:val="single" w:sz="4" w:space="0" w:color="auto"/>
              <w:left w:val="nil"/>
              <w:bottom w:val="single" w:sz="4" w:space="0" w:color="auto"/>
              <w:right w:val="single" w:sz="4" w:space="0" w:color="auto"/>
            </w:tcBorders>
            <w:shd w:val="clear" w:color="000000" w:fill="D0CECE"/>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2" w:type="dxa"/>
            <w:tcBorders>
              <w:top w:val="single" w:sz="4" w:space="0" w:color="auto"/>
              <w:left w:val="nil"/>
              <w:bottom w:val="single" w:sz="4" w:space="0" w:color="auto"/>
              <w:right w:val="nil"/>
            </w:tcBorders>
            <w:shd w:val="clear" w:color="000000" w:fill="D0CECE"/>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2"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Packed</w:t>
            </w:r>
          </w:p>
        </w:tc>
        <w:tc>
          <w:tcPr>
            <w:tcW w:w="994" w:type="dxa"/>
            <w:tcBorders>
              <w:top w:val="single" w:sz="4" w:space="0" w:color="auto"/>
              <w:left w:val="nil"/>
              <w:bottom w:val="single" w:sz="4" w:space="0" w:color="auto"/>
              <w:right w:val="nil"/>
            </w:tcBorders>
            <w:shd w:val="clear" w:color="000000" w:fill="E7E6E6"/>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Shipped</w:t>
            </w:r>
          </w:p>
        </w:tc>
        <w:tc>
          <w:tcPr>
            <w:tcW w:w="993"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Shipped</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Latest Prediction</w:t>
            </w:r>
          </w:p>
        </w:tc>
        <w:tc>
          <w:tcPr>
            <w:tcW w:w="992" w:type="dxa"/>
            <w:tcBorders>
              <w:top w:val="single" w:sz="4" w:space="0" w:color="auto"/>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Final Packed</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0160D8" w:rsidRPr="00016BA6" w:rsidRDefault="000160D8" w:rsidP="003E1D24">
            <w:pPr>
              <w:spacing w:after="0" w:line="240" w:lineRule="auto"/>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SOURCE: PPECB/AgriHub</w:t>
            </w:r>
          </w:p>
        </w:tc>
        <w:tc>
          <w:tcPr>
            <w:tcW w:w="1082" w:type="dxa"/>
            <w:tcBorders>
              <w:top w:val="nil"/>
              <w:left w:val="nil"/>
              <w:bottom w:val="single" w:sz="4" w:space="0" w:color="auto"/>
              <w:right w:val="single" w:sz="4" w:space="0" w:color="auto"/>
            </w:tcBorders>
            <w:shd w:val="clear" w:color="000000" w:fill="D0CECE"/>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2018</w:t>
            </w:r>
          </w:p>
        </w:tc>
        <w:tc>
          <w:tcPr>
            <w:tcW w:w="992" w:type="dxa"/>
            <w:tcBorders>
              <w:top w:val="nil"/>
              <w:left w:val="nil"/>
              <w:bottom w:val="single" w:sz="4" w:space="0" w:color="auto"/>
              <w:right w:val="nil"/>
            </w:tcBorders>
            <w:shd w:val="clear" w:color="000000" w:fill="D0CECE"/>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c>
          <w:tcPr>
            <w:tcW w:w="992" w:type="dxa"/>
            <w:tcBorders>
              <w:top w:val="nil"/>
              <w:left w:val="double" w:sz="6" w:space="0" w:color="auto"/>
              <w:bottom w:val="single" w:sz="4" w:space="0" w:color="auto"/>
              <w:right w:val="double" w:sz="6" w:space="0" w:color="auto"/>
            </w:tcBorders>
            <w:shd w:val="clear" w:color="000000" w:fill="D0CECE"/>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4" w:type="dxa"/>
            <w:tcBorders>
              <w:top w:val="nil"/>
              <w:left w:val="nil"/>
              <w:bottom w:val="single" w:sz="4" w:space="0" w:color="auto"/>
              <w:right w:val="nil"/>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c>
          <w:tcPr>
            <w:tcW w:w="993" w:type="dxa"/>
            <w:tcBorders>
              <w:top w:val="nil"/>
              <w:left w:val="double" w:sz="6" w:space="0" w:color="auto"/>
              <w:bottom w:val="single" w:sz="4" w:space="0" w:color="auto"/>
              <w:right w:val="double" w:sz="6" w:space="0" w:color="auto"/>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2" w:type="dxa"/>
            <w:tcBorders>
              <w:top w:val="nil"/>
              <w:left w:val="nil"/>
              <w:bottom w:val="single" w:sz="4" w:space="0" w:color="auto"/>
              <w:right w:val="single" w:sz="4" w:space="0" w:color="auto"/>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1134" w:type="dxa"/>
            <w:tcBorders>
              <w:top w:val="nil"/>
              <w:left w:val="nil"/>
              <w:bottom w:val="single" w:sz="4" w:space="0" w:color="auto"/>
              <w:right w:val="single" w:sz="4" w:space="0" w:color="auto"/>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2020</w:t>
            </w:r>
          </w:p>
        </w:tc>
        <w:tc>
          <w:tcPr>
            <w:tcW w:w="992" w:type="dxa"/>
            <w:tcBorders>
              <w:top w:val="nil"/>
              <w:left w:val="nil"/>
              <w:bottom w:val="single" w:sz="4" w:space="0" w:color="auto"/>
              <w:right w:val="single" w:sz="4" w:space="0" w:color="auto"/>
            </w:tcBorders>
            <w:shd w:val="clear" w:color="000000" w:fill="E7E6E6"/>
            <w:hideMark/>
          </w:tcPr>
          <w:p w:rsidR="000160D8" w:rsidRPr="00016BA6" w:rsidRDefault="000160D8" w:rsidP="003E1D24">
            <w:pPr>
              <w:spacing w:after="0" w:line="240" w:lineRule="auto"/>
              <w:jc w:val="center"/>
              <w:rPr>
                <w:rFonts w:ascii="Arial" w:eastAsia="Times New Roman" w:hAnsi="Arial" w:cs="Arial"/>
                <w:b/>
                <w:bCs/>
                <w:color w:val="000000"/>
                <w:sz w:val="18"/>
                <w:szCs w:val="18"/>
                <w:lang w:eastAsia="en-ZA"/>
              </w:rPr>
            </w:pPr>
            <w:r w:rsidRPr="00016BA6">
              <w:rPr>
                <w:rFonts w:ascii="Arial" w:eastAsia="Times New Roman" w:hAnsi="Arial" w:cs="Arial"/>
                <w:b/>
                <w:bCs/>
                <w:color w:val="000000"/>
                <w:sz w:val="18"/>
                <w:szCs w:val="18"/>
                <w:lang w:eastAsia="en-ZA"/>
              </w:rPr>
              <w:t>2019</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Grapefruit</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1E28A4"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19.9 m</w:t>
            </w:r>
          </w:p>
        </w:tc>
        <w:tc>
          <w:tcPr>
            <w:tcW w:w="992" w:type="dxa"/>
            <w:tcBorders>
              <w:top w:val="nil"/>
              <w:left w:val="nil"/>
              <w:bottom w:val="single" w:sz="4" w:space="0" w:color="auto"/>
              <w:right w:val="nil"/>
            </w:tcBorders>
            <w:shd w:val="clear" w:color="000000" w:fill="D0CECE"/>
            <w:vAlign w:val="center"/>
            <w:hideMark/>
          </w:tcPr>
          <w:p w:rsidR="000160D8" w:rsidRPr="00016BA6" w:rsidRDefault="003E1D24"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16.1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FB421B"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15.5 m</w:t>
            </w:r>
          </w:p>
        </w:tc>
        <w:tc>
          <w:tcPr>
            <w:tcW w:w="994" w:type="dxa"/>
            <w:tcBorders>
              <w:top w:val="nil"/>
              <w:left w:val="nil"/>
              <w:bottom w:val="single" w:sz="4" w:space="0" w:color="auto"/>
              <w:right w:val="nil"/>
            </w:tcBorders>
            <w:shd w:val="clear" w:color="000000" w:fill="E7E6E6"/>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15.4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FB421B"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14.6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16BA6" w:rsidRDefault="00DE104E" w:rsidP="003E1D24">
            <w:pPr>
              <w:spacing w:after="0" w:line="240" w:lineRule="auto"/>
              <w:jc w:val="center"/>
              <w:rPr>
                <w:rFonts w:ascii="Arial" w:eastAsia="Times New Roman" w:hAnsi="Arial" w:cs="Arial"/>
                <w:bCs/>
                <w:sz w:val="18"/>
                <w:szCs w:val="18"/>
                <w:lang w:eastAsia="en-ZA"/>
              </w:rPr>
            </w:pPr>
            <w:r w:rsidRPr="00016BA6">
              <w:rPr>
                <w:rFonts w:ascii="Arial" w:eastAsia="Times New Roman" w:hAnsi="Arial" w:cs="Arial"/>
                <w:bCs/>
                <w:sz w:val="18"/>
                <w:szCs w:val="18"/>
                <w:lang w:eastAsia="en-ZA"/>
              </w:rPr>
              <w:t>15.6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bCs/>
                <w:color w:val="000000"/>
                <w:sz w:val="18"/>
                <w:szCs w:val="18"/>
                <w:lang w:eastAsia="en-ZA"/>
              </w:rPr>
            </w:pPr>
            <w:r w:rsidRPr="00016BA6">
              <w:rPr>
                <w:rFonts w:ascii="Arial" w:eastAsia="Times New Roman" w:hAnsi="Arial" w:cs="Arial"/>
                <w:bCs/>
                <w:sz w:val="18"/>
                <w:szCs w:val="18"/>
                <w:lang w:eastAsia="en-ZA"/>
              </w:rPr>
              <w:t>16.1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Soft Citrus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16 m</w:t>
            </w:r>
          </w:p>
        </w:tc>
        <w:tc>
          <w:tcPr>
            <w:tcW w:w="992" w:type="dxa"/>
            <w:tcBorders>
              <w:top w:val="nil"/>
              <w:left w:val="nil"/>
              <w:bottom w:val="single" w:sz="4" w:space="0" w:color="auto"/>
              <w:right w:val="nil"/>
            </w:tcBorders>
            <w:shd w:val="clear" w:color="000000" w:fill="D0CECE"/>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18.1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23.4 m</w:t>
            </w:r>
          </w:p>
        </w:tc>
        <w:tc>
          <w:tcPr>
            <w:tcW w:w="994" w:type="dxa"/>
            <w:tcBorders>
              <w:top w:val="nil"/>
              <w:left w:val="nil"/>
              <w:bottom w:val="single" w:sz="4" w:space="0" w:color="auto"/>
              <w:right w:val="nil"/>
            </w:tcBorders>
            <w:shd w:val="clear" w:color="000000" w:fill="E7E6E6"/>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17.2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22.7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016BA6" w:rsidRDefault="00DE104E" w:rsidP="003E1D24">
            <w:pPr>
              <w:spacing w:after="0" w:line="240" w:lineRule="auto"/>
              <w:jc w:val="center"/>
              <w:rPr>
                <w:rFonts w:ascii="Arial" w:eastAsia="Times New Roman" w:hAnsi="Arial" w:cs="Arial"/>
                <w:sz w:val="18"/>
                <w:szCs w:val="18"/>
                <w:lang w:eastAsia="en-ZA"/>
              </w:rPr>
            </w:pPr>
            <w:r w:rsidRPr="00016BA6">
              <w:rPr>
                <w:rFonts w:ascii="Arial" w:eastAsia="Times New Roman" w:hAnsi="Arial" w:cs="Arial"/>
                <w:sz w:val="18"/>
                <w:szCs w:val="18"/>
                <w:lang w:eastAsia="en-ZA"/>
              </w:rPr>
              <w:t>23.6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984EF8" w:rsidP="003E1D24">
            <w:pPr>
              <w:spacing w:after="0" w:line="240" w:lineRule="auto"/>
              <w:jc w:val="center"/>
              <w:rPr>
                <w:rFonts w:ascii="Arial" w:eastAsia="Times New Roman" w:hAnsi="Arial" w:cs="Arial"/>
                <w:color w:val="FF0000"/>
                <w:sz w:val="18"/>
                <w:szCs w:val="18"/>
                <w:lang w:eastAsia="en-ZA"/>
              </w:rPr>
            </w:pPr>
            <w:r w:rsidRPr="00016BA6">
              <w:rPr>
                <w:rFonts w:ascii="Arial" w:eastAsia="Times New Roman" w:hAnsi="Arial" w:cs="Arial"/>
                <w:sz w:val="18"/>
                <w:szCs w:val="18"/>
                <w:lang w:eastAsia="en-ZA"/>
              </w:rPr>
              <w:t>18.2</w:t>
            </w:r>
            <w:r w:rsidR="000160D8" w:rsidRPr="00016BA6">
              <w:rPr>
                <w:rFonts w:ascii="Arial" w:eastAsia="Times New Roman" w:hAnsi="Arial" w:cs="Arial"/>
                <w:sz w:val="18"/>
                <w:szCs w:val="18"/>
                <w:lang w:eastAsia="en-ZA"/>
              </w:rPr>
              <w:t xml:space="preserve">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Lemons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19.4 m</w:t>
            </w:r>
          </w:p>
        </w:tc>
        <w:tc>
          <w:tcPr>
            <w:tcW w:w="992" w:type="dxa"/>
            <w:tcBorders>
              <w:top w:val="nil"/>
              <w:left w:val="nil"/>
              <w:bottom w:val="single" w:sz="4" w:space="0" w:color="auto"/>
              <w:right w:val="nil"/>
            </w:tcBorders>
            <w:shd w:val="clear" w:color="000000" w:fill="D0CECE"/>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21.8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29.2 m</w:t>
            </w:r>
          </w:p>
        </w:tc>
        <w:tc>
          <w:tcPr>
            <w:tcW w:w="994" w:type="dxa"/>
            <w:tcBorders>
              <w:top w:val="nil"/>
              <w:left w:val="nil"/>
              <w:bottom w:val="single" w:sz="4" w:space="0" w:color="auto"/>
              <w:right w:val="nil"/>
            </w:tcBorders>
            <w:shd w:val="clear" w:color="000000" w:fill="E7E6E6"/>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19.1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24.3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AD6E95" w:rsidRDefault="00016BA6" w:rsidP="003E1D24">
            <w:pPr>
              <w:spacing w:after="0" w:line="240" w:lineRule="auto"/>
              <w:jc w:val="center"/>
              <w:rPr>
                <w:rFonts w:ascii="Arial" w:eastAsia="Times New Roman" w:hAnsi="Arial" w:cs="Arial"/>
                <w:bCs/>
                <w:color w:val="FF0000"/>
                <w:sz w:val="18"/>
                <w:szCs w:val="18"/>
                <w:lang w:eastAsia="en-ZA"/>
              </w:rPr>
            </w:pPr>
            <w:r w:rsidRPr="00AD6E95">
              <w:rPr>
                <w:rFonts w:ascii="Arial" w:eastAsia="Times New Roman" w:hAnsi="Arial" w:cs="Arial"/>
                <w:bCs/>
                <w:sz w:val="18"/>
                <w:szCs w:val="18"/>
                <w:lang w:eastAsia="en-ZA"/>
              </w:rPr>
              <w:t>29.4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bCs/>
                <w:color w:val="000000"/>
                <w:sz w:val="18"/>
                <w:szCs w:val="18"/>
                <w:lang w:eastAsia="en-ZA"/>
              </w:rPr>
            </w:pPr>
            <w:r w:rsidRPr="00016BA6">
              <w:rPr>
                <w:rFonts w:ascii="Arial" w:eastAsia="Times New Roman" w:hAnsi="Arial" w:cs="Arial"/>
                <w:bCs/>
                <w:sz w:val="18"/>
                <w:szCs w:val="18"/>
                <w:lang w:eastAsia="en-ZA"/>
              </w:rPr>
              <w:t>22.1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Navels</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016BA6"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26.5 m</w:t>
            </w:r>
          </w:p>
        </w:tc>
        <w:tc>
          <w:tcPr>
            <w:tcW w:w="992" w:type="dxa"/>
            <w:tcBorders>
              <w:top w:val="nil"/>
              <w:left w:val="nil"/>
              <w:bottom w:val="single" w:sz="4" w:space="0" w:color="auto"/>
              <w:right w:val="nil"/>
            </w:tcBorders>
            <w:shd w:val="clear" w:color="000000" w:fill="D0CECE"/>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24.2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26.2 m</w:t>
            </w:r>
          </w:p>
        </w:tc>
        <w:tc>
          <w:tcPr>
            <w:tcW w:w="994" w:type="dxa"/>
            <w:tcBorders>
              <w:top w:val="nil"/>
              <w:left w:val="nil"/>
              <w:bottom w:val="single" w:sz="4" w:space="0" w:color="auto"/>
              <w:right w:val="nil"/>
            </w:tcBorders>
            <w:shd w:val="clear" w:color="000000" w:fill="E7E6E6"/>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22.2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AD6E95"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24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FB421B" w:rsidRDefault="00FB421B" w:rsidP="003E1D24">
            <w:pPr>
              <w:spacing w:after="0" w:line="240" w:lineRule="auto"/>
              <w:jc w:val="center"/>
              <w:rPr>
                <w:rFonts w:ascii="Arial" w:eastAsia="Times New Roman" w:hAnsi="Arial" w:cs="Arial"/>
                <w:b/>
                <w:sz w:val="18"/>
                <w:szCs w:val="18"/>
                <w:lang w:eastAsia="en-ZA"/>
              </w:rPr>
            </w:pPr>
            <w:r w:rsidRPr="00FB421B">
              <w:rPr>
                <w:rFonts w:ascii="Arial" w:eastAsia="Times New Roman" w:hAnsi="Arial" w:cs="Arial"/>
                <w:b/>
                <w:color w:val="FF0000"/>
                <w:sz w:val="18"/>
                <w:szCs w:val="18"/>
                <w:lang w:eastAsia="en-ZA"/>
              </w:rPr>
              <w:t>27.2</w:t>
            </w:r>
            <w:r w:rsidR="00016BA6" w:rsidRPr="00FB421B">
              <w:rPr>
                <w:rFonts w:ascii="Arial" w:eastAsia="Times New Roman" w:hAnsi="Arial" w:cs="Arial"/>
                <w:b/>
                <w:color w:val="FF0000"/>
                <w:sz w:val="18"/>
                <w:szCs w:val="18"/>
                <w:lang w:eastAsia="en-ZA"/>
              </w:rPr>
              <w:t xml:space="preserve">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sz w:val="18"/>
                <w:szCs w:val="18"/>
                <w:lang w:eastAsia="en-ZA"/>
              </w:rPr>
              <w:t>24.3 m</w:t>
            </w:r>
          </w:p>
        </w:tc>
      </w:tr>
      <w:tr w:rsidR="000160D8" w:rsidRPr="00F3607A" w:rsidTr="003E1D24">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0160D8" w:rsidRPr="00016BA6" w:rsidRDefault="000160D8" w:rsidP="003E1D24">
            <w:pPr>
              <w:spacing w:after="0" w:line="240" w:lineRule="auto"/>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Valencia</w:t>
            </w:r>
          </w:p>
        </w:tc>
        <w:tc>
          <w:tcPr>
            <w:tcW w:w="1082" w:type="dxa"/>
            <w:tcBorders>
              <w:top w:val="nil"/>
              <w:left w:val="nil"/>
              <w:bottom w:val="single" w:sz="4" w:space="0" w:color="auto"/>
              <w:right w:val="single" w:sz="4" w:space="0" w:color="auto"/>
            </w:tcBorders>
            <w:shd w:val="clear" w:color="000000" w:fill="D0CECE"/>
            <w:vAlign w:val="center"/>
            <w:hideMark/>
          </w:tcPr>
          <w:p w:rsidR="000160D8" w:rsidRPr="00016BA6" w:rsidRDefault="00FF12E4"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49.9 m</w:t>
            </w:r>
          </w:p>
        </w:tc>
        <w:tc>
          <w:tcPr>
            <w:tcW w:w="992" w:type="dxa"/>
            <w:tcBorders>
              <w:top w:val="nil"/>
              <w:left w:val="nil"/>
              <w:bottom w:val="single" w:sz="4" w:space="0" w:color="auto"/>
              <w:right w:val="nil"/>
            </w:tcBorders>
            <w:shd w:val="clear" w:color="000000" w:fill="D0CECE"/>
            <w:vAlign w:val="center"/>
            <w:hideMark/>
          </w:tcPr>
          <w:p w:rsidR="000160D8" w:rsidRPr="00016BA6" w:rsidRDefault="00FF12E4"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45.5 m</w:t>
            </w:r>
          </w:p>
        </w:tc>
        <w:tc>
          <w:tcPr>
            <w:tcW w:w="992" w:type="dxa"/>
            <w:tcBorders>
              <w:top w:val="nil"/>
              <w:left w:val="double" w:sz="6" w:space="0" w:color="auto"/>
              <w:bottom w:val="single" w:sz="4" w:space="0" w:color="auto"/>
              <w:right w:val="double" w:sz="6" w:space="0" w:color="auto"/>
            </w:tcBorders>
            <w:shd w:val="clear" w:color="000000" w:fill="D0CECE"/>
            <w:vAlign w:val="center"/>
            <w:hideMark/>
          </w:tcPr>
          <w:p w:rsidR="000160D8" w:rsidRPr="00016BA6" w:rsidRDefault="00FF12E4"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52.1 m</w:t>
            </w:r>
          </w:p>
        </w:tc>
        <w:tc>
          <w:tcPr>
            <w:tcW w:w="994" w:type="dxa"/>
            <w:tcBorders>
              <w:top w:val="nil"/>
              <w:left w:val="nil"/>
              <w:bottom w:val="single" w:sz="4" w:space="0" w:color="auto"/>
              <w:right w:val="nil"/>
            </w:tcBorders>
            <w:shd w:val="clear" w:color="000000" w:fill="E7E6E6"/>
            <w:vAlign w:val="center"/>
            <w:hideMark/>
          </w:tcPr>
          <w:p w:rsidR="000160D8" w:rsidRPr="00016BA6" w:rsidRDefault="00FF12E4"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38.7 m</w:t>
            </w:r>
          </w:p>
        </w:tc>
        <w:tc>
          <w:tcPr>
            <w:tcW w:w="993" w:type="dxa"/>
            <w:tcBorders>
              <w:top w:val="nil"/>
              <w:left w:val="double" w:sz="6" w:space="0" w:color="auto"/>
              <w:bottom w:val="single" w:sz="4" w:space="0" w:color="auto"/>
              <w:right w:val="double" w:sz="6" w:space="0" w:color="auto"/>
            </w:tcBorders>
            <w:shd w:val="clear" w:color="000000" w:fill="E7E6E6"/>
            <w:vAlign w:val="center"/>
            <w:hideMark/>
          </w:tcPr>
          <w:p w:rsidR="000160D8" w:rsidRPr="00016BA6" w:rsidRDefault="00FF12E4" w:rsidP="003E1D24">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43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color w:val="000000"/>
                <w:sz w:val="18"/>
                <w:szCs w:val="18"/>
                <w:lang w:eastAsia="en-ZA"/>
              </w:rPr>
            </w:pPr>
            <w:r w:rsidRPr="00016BA6">
              <w:rPr>
                <w:rFonts w:ascii="Arial" w:eastAsia="Times New Roman" w:hAnsi="Arial" w:cs="Arial"/>
                <w:color w:val="000000"/>
                <w:sz w:val="18"/>
                <w:szCs w:val="18"/>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0160D8" w:rsidRPr="00FF12E4" w:rsidRDefault="00FF12E4" w:rsidP="003E1D24">
            <w:pPr>
              <w:spacing w:after="0" w:line="240" w:lineRule="auto"/>
              <w:jc w:val="center"/>
              <w:rPr>
                <w:rFonts w:ascii="Arial" w:eastAsia="Times New Roman" w:hAnsi="Arial" w:cs="Arial"/>
                <w:b/>
                <w:color w:val="000000" w:themeColor="text1"/>
                <w:sz w:val="18"/>
                <w:szCs w:val="18"/>
                <w:lang w:eastAsia="en-ZA"/>
              </w:rPr>
            </w:pPr>
            <w:r>
              <w:rPr>
                <w:rFonts w:ascii="Arial" w:eastAsia="Times New Roman" w:hAnsi="Arial" w:cs="Arial"/>
                <w:b/>
                <w:color w:val="FF0000"/>
                <w:sz w:val="18"/>
                <w:szCs w:val="18"/>
                <w:lang w:eastAsia="en-ZA"/>
              </w:rPr>
              <w:t>53 m</w:t>
            </w:r>
          </w:p>
        </w:tc>
        <w:tc>
          <w:tcPr>
            <w:tcW w:w="992" w:type="dxa"/>
            <w:tcBorders>
              <w:top w:val="nil"/>
              <w:left w:val="nil"/>
              <w:bottom w:val="single" w:sz="4" w:space="0" w:color="auto"/>
              <w:right w:val="single" w:sz="4" w:space="0" w:color="auto"/>
            </w:tcBorders>
            <w:shd w:val="clear" w:color="000000" w:fill="E7E6E6"/>
            <w:vAlign w:val="center"/>
            <w:hideMark/>
          </w:tcPr>
          <w:p w:rsidR="000160D8" w:rsidRPr="00016BA6" w:rsidRDefault="000160D8" w:rsidP="003E1D24">
            <w:pPr>
              <w:spacing w:after="0" w:line="240" w:lineRule="auto"/>
              <w:jc w:val="center"/>
              <w:rPr>
                <w:rFonts w:ascii="Arial" w:eastAsia="Times New Roman" w:hAnsi="Arial" w:cs="Arial"/>
                <w:sz w:val="18"/>
                <w:szCs w:val="18"/>
                <w:lang w:eastAsia="en-ZA"/>
              </w:rPr>
            </w:pPr>
            <w:r w:rsidRPr="00016BA6">
              <w:rPr>
                <w:rFonts w:ascii="Arial" w:eastAsia="Times New Roman" w:hAnsi="Arial" w:cs="Arial"/>
                <w:sz w:val="18"/>
                <w:szCs w:val="18"/>
                <w:lang w:eastAsia="en-ZA"/>
              </w:rPr>
              <w:t>46.8 m</w:t>
            </w:r>
          </w:p>
        </w:tc>
      </w:tr>
      <w:tr w:rsidR="000160D8" w:rsidRPr="00F3607A" w:rsidTr="003E1D24">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0160D8" w:rsidRPr="00F3607A" w:rsidRDefault="000160D8" w:rsidP="003E1D24">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1082" w:type="dxa"/>
            <w:tcBorders>
              <w:top w:val="nil"/>
              <w:left w:val="nil"/>
              <w:bottom w:val="single" w:sz="4" w:space="0" w:color="auto"/>
              <w:right w:val="single" w:sz="4" w:space="0" w:color="auto"/>
            </w:tcBorders>
            <w:shd w:val="clear" w:color="000000" w:fill="A6A6A6"/>
            <w:vAlign w:val="center"/>
            <w:hideMark/>
          </w:tcPr>
          <w:p w:rsidR="000160D8" w:rsidRPr="00F3607A" w:rsidRDefault="00FF12E4"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131.7 m</w:t>
            </w:r>
          </w:p>
        </w:tc>
        <w:tc>
          <w:tcPr>
            <w:tcW w:w="992" w:type="dxa"/>
            <w:tcBorders>
              <w:top w:val="nil"/>
              <w:left w:val="nil"/>
              <w:bottom w:val="single" w:sz="4" w:space="0" w:color="auto"/>
              <w:right w:val="nil"/>
            </w:tcBorders>
            <w:shd w:val="clear" w:color="000000" w:fill="A6A6A6"/>
            <w:vAlign w:val="center"/>
            <w:hideMark/>
          </w:tcPr>
          <w:p w:rsidR="000160D8" w:rsidRPr="00F3607A" w:rsidRDefault="00FF12E4"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125.7 m</w:t>
            </w:r>
          </w:p>
        </w:tc>
        <w:tc>
          <w:tcPr>
            <w:tcW w:w="992"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FF12E4"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146.4 m</w:t>
            </w:r>
          </w:p>
        </w:tc>
        <w:tc>
          <w:tcPr>
            <w:tcW w:w="994" w:type="dxa"/>
            <w:tcBorders>
              <w:top w:val="nil"/>
              <w:left w:val="nil"/>
              <w:bottom w:val="single" w:sz="4" w:space="0" w:color="auto"/>
              <w:right w:val="nil"/>
            </w:tcBorders>
            <w:shd w:val="clear" w:color="000000" w:fill="A6A6A6"/>
            <w:vAlign w:val="center"/>
            <w:hideMark/>
          </w:tcPr>
          <w:p w:rsidR="000160D8" w:rsidRPr="00F3607A" w:rsidRDefault="00FF12E4"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112.1 m</w:t>
            </w:r>
          </w:p>
        </w:tc>
        <w:tc>
          <w:tcPr>
            <w:tcW w:w="993" w:type="dxa"/>
            <w:tcBorders>
              <w:top w:val="nil"/>
              <w:left w:val="double" w:sz="6" w:space="0" w:color="auto"/>
              <w:bottom w:val="double" w:sz="6" w:space="0" w:color="auto"/>
              <w:right w:val="double" w:sz="6" w:space="0" w:color="auto"/>
            </w:tcBorders>
            <w:shd w:val="clear" w:color="000000" w:fill="A6A6A6"/>
            <w:vAlign w:val="center"/>
            <w:hideMark/>
          </w:tcPr>
          <w:p w:rsidR="000160D8" w:rsidRPr="00F3607A" w:rsidRDefault="00FF12E4" w:rsidP="003E1D24">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128.6 m</w:t>
            </w:r>
          </w:p>
        </w:tc>
        <w:tc>
          <w:tcPr>
            <w:tcW w:w="992"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0160D8" w:rsidRPr="00F3607A" w:rsidRDefault="00FF12E4"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148.8 m</w:t>
            </w:r>
          </w:p>
        </w:tc>
        <w:tc>
          <w:tcPr>
            <w:tcW w:w="992" w:type="dxa"/>
            <w:tcBorders>
              <w:top w:val="nil"/>
              <w:left w:val="nil"/>
              <w:bottom w:val="single" w:sz="4" w:space="0" w:color="auto"/>
              <w:right w:val="single" w:sz="4" w:space="0" w:color="auto"/>
            </w:tcBorders>
            <w:shd w:val="clear" w:color="000000" w:fill="A6A6A6"/>
            <w:vAlign w:val="center"/>
            <w:hideMark/>
          </w:tcPr>
          <w:p w:rsidR="000160D8" w:rsidRPr="00F3607A" w:rsidRDefault="000160D8" w:rsidP="003E1D24">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0160D8" w:rsidRDefault="000160D8" w:rsidP="00592199">
      <w:pPr>
        <w:spacing w:after="0"/>
        <w:rPr>
          <w:rFonts w:ascii="Arial" w:eastAsia="Times New Roman" w:hAnsi="Arial" w:cs="Arial"/>
          <w:b/>
          <w:color w:val="2F5496" w:themeColor="accent5" w:themeShade="BF"/>
          <w:sz w:val="20"/>
          <w:szCs w:val="20"/>
          <w:u w:val="single"/>
          <w:lang w:val="en-US"/>
        </w:rPr>
      </w:pPr>
    </w:p>
    <w:sectPr w:rsidR="000160D8"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ABC" w:rsidRDefault="004F7ABC" w:rsidP="00595E08">
      <w:pPr>
        <w:spacing w:after="0" w:line="240" w:lineRule="auto"/>
      </w:pPr>
      <w:r>
        <w:separator/>
      </w:r>
    </w:p>
  </w:endnote>
  <w:endnote w:type="continuationSeparator" w:id="0">
    <w:p w:rsidR="004F7ABC" w:rsidRDefault="004F7AB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ABC" w:rsidRDefault="004F7ABC" w:rsidP="00595E08">
      <w:pPr>
        <w:spacing w:after="0" w:line="240" w:lineRule="auto"/>
      </w:pPr>
      <w:r>
        <w:separator/>
      </w:r>
    </w:p>
  </w:footnote>
  <w:footnote w:type="continuationSeparator" w:id="0">
    <w:p w:rsidR="004F7ABC" w:rsidRDefault="004F7ABC"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3297"/>
    <w:rsid w:val="00070D40"/>
    <w:rsid w:val="00070E9C"/>
    <w:rsid w:val="00071AF5"/>
    <w:rsid w:val="00082EDD"/>
    <w:rsid w:val="0008376F"/>
    <w:rsid w:val="000942E4"/>
    <w:rsid w:val="000972D3"/>
    <w:rsid w:val="000A258A"/>
    <w:rsid w:val="000A2A31"/>
    <w:rsid w:val="000A2F5C"/>
    <w:rsid w:val="000A39E7"/>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F05"/>
    <w:rsid w:val="003E72E3"/>
    <w:rsid w:val="003F042E"/>
    <w:rsid w:val="003F0C6F"/>
    <w:rsid w:val="003F2574"/>
    <w:rsid w:val="003F5F69"/>
    <w:rsid w:val="003F6E31"/>
    <w:rsid w:val="003F7804"/>
    <w:rsid w:val="0040214A"/>
    <w:rsid w:val="00402546"/>
    <w:rsid w:val="004046F2"/>
    <w:rsid w:val="0040634F"/>
    <w:rsid w:val="004101A7"/>
    <w:rsid w:val="00411C81"/>
    <w:rsid w:val="00417E8D"/>
    <w:rsid w:val="00426110"/>
    <w:rsid w:val="00430E5F"/>
    <w:rsid w:val="0043300C"/>
    <w:rsid w:val="00444A65"/>
    <w:rsid w:val="00445B61"/>
    <w:rsid w:val="00452062"/>
    <w:rsid w:val="00455927"/>
    <w:rsid w:val="004575BC"/>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B4CC2"/>
    <w:rsid w:val="004C29DE"/>
    <w:rsid w:val="004C529E"/>
    <w:rsid w:val="004C73F2"/>
    <w:rsid w:val="004D3ECA"/>
    <w:rsid w:val="004E0F63"/>
    <w:rsid w:val="004E3361"/>
    <w:rsid w:val="004E5814"/>
    <w:rsid w:val="004E60FC"/>
    <w:rsid w:val="004F5F57"/>
    <w:rsid w:val="004F7ABC"/>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22CF"/>
    <w:rsid w:val="005859D8"/>
    <w:rsid w:val="0058684F"/>
    <w:rsid w:val="00592199"/>
    <w:rsid w:val="005948CD"/>
    <w:rsid w:val="00595E08"/>
    <w:rsid w:val="005A611B"/>
    <w:rsid w:val="005B21B9"/>
    <w:rsid w:val="005B3A73"/>
    <w:rsid w:val="005B4081"/>
    <w:rsid w:val="005B6970"/>
    <w:rsid w:val="005B78D0"/>
    <w:rsid w:val="005B7B5D"/>
    <w:rsid w:val="005B7B9E"/>
    <w:rsid w:val="005C0538"/>
    <w:rsid w:val="005C4045"/>
    <w:rsid w:val="005C4969"/>
    <w:rsid w:val="005C4C68"/>
    <w:rsid w:val="005D2FE9"/>
    <w:rsid w:val="005E05EF"/>
    <w:rsid w:val="005E2230"/>
    <w:rsid w:val="005E29B8"/>
    <w:rsid w:val="005E32B4"/>
    <w:rsid w:val="005E5813"/>
    <w:rsid w:val="005E62DC"/>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E5AB0"/>
    <w:rsid w:val="006F43EB"/>
    <w:rsid w:val="0070490E"/>
    <w:rsid w:val="00705032"/>
    <w:rsid w:val="00705569"/>
    <w:rsid w:val="007117F8"/>
    <w:rsid w:val="00715677"/>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A07FA"/>
    <w:rsid w:val="007A1F71"/>
    <w:rsid w:val="007A36CA"/>
    <w:rsid w:val="007A4C30"/>
    <w:rsid w:val="007A5391"/>
    <w:rsid w:val="007A6F34"/>
    <w:rsid w:val="007D4D85"/>
    <w:rsid w:val="007D4E14"/>
    <w:rsid w:val="007E2048"/>
    <w:rsid w:val="007E360C"/>
    <w:rsid w:val="007E6B47"/>
    <w:rsid w:val="007E75E8"/>
    <w:rsid w:val="007F2B55"/>
    <w:rsid w:val="00805311"/>
    <w:rsid w:val="0080658C"/>
    <w:rsid w:val="00812078"/>
    <w:rsid w:val="008127FB"/>
    <w:rsid w:val="0081352C"/>
    <w:rsid w:val="00823F18"/>
    <w:rsid w:val="00830C8C"/>
    <w:rsid w:val="00836320"/>
    <w:rsid w:val="00841AF6"/>
    <w:rsid w:val="008421EA"/>
    <w:rsid w:val="00843CDE"/>
    <w:rsid w:val="008441E2"/>
    <w:rsid w:val="00850636"/>
    <w:rsid w:val="0085133F"/>
    <w:rsid w:val="00851DD1"/>
    <w:rsid w:val="00852AAD"/>
    <w:rsid w:val="00853DBC"/>
    <w:rsid w:val="0085492C"/>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12266"/>
    <w:rsid w:val="009206C6"/>
    <w:rsid w:val="0092158A"/>
    <w:rsid w:val="00925FEC"/>
    <w:rsid w:val="009271EB"/>
    <w:rsid w:val="009302F2"/>
    <w:rsid w:val="00930848"/>
    <w:rsid w:val="00934F77"/>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84EF8"/>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647B"/>
    <w:rsid w:val="00A03E2F"/>
    <w:rsid w:val="00A066BE"/>
    <w:rsid w:val="00A118E0"/>
    <w:rsid w:val="00A127E5"/>
    <w:rsid w:val="00A20F03"/>
    <w:rsid w:val="00A21A7A"/>
    <w:rsid w:val="00A24A2F"/>
    <w:rsid w:val="00A31AD6"/>
    <w:rsid w:val="00A320B1"/>
    <w:rsid w:val="00A3561C"/>
    <w:rsid w:val="00A40974"/>
    <w:rsid w:val="00A44FDB"/>
    <w:rsid w:val="00A4713A"/>
    <w:rsid w:val="00A508B7"/>
    <w:rsid w:val="00A54595"/>
    <w:rsid w:val="00A62100"/>
    <w:rsid w:val="00A64D94"/>
    <w:rsid w:val="00A7405F"/>
    <w:rsid w:val="00A751D8"/>
    <w:rsid w:val="00A75900"/>
    <w:rsid w:val="00A76933"/>
    <w:rsid w:val="00A837EA"/>
    <w:rsid w:val="00A83EA2"/>
    <w:rsid w:val="00A92D20"/>
    <w:rsid w:val="00A94119"/>
    <w:rsid w:val="00A958B0"/>
    <w:rsid w:val="00A96822"/>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31CDA"/>
    <w:rsid w:val="00B3410E"/>
    <w:rsid w:val="00B535FD"/>
    <w:rsid w:val="00B65EBE"/>
    <w:rsid w:val="00B673C4"/>
    <w:rsid w:val="00B73095"/>
    <w:rsid w:val="00B80E64"/>
    <w:rsid w:val="00B84D8D"/>
    <w:rsid w:val="00B86765"/>
    <w:rsid w:val="00B916DC"/>
    <w:rsid w:val="00B955A9"/>
    <w:rsid w:val="00B960C5"/>
    <w:rsid w:val="00B9626A"/>
    <w:rsid w:val="00B976ED"/>
    <w:rsid w:val="00BA2D05"/>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525"/>
    <w:rsid w:val="00D64F46"/>
    <w:rsid w:val="00D66490"/>
    <w:rsid w:val="00D67D4B"/>
    <w:rsid w:val="00D81CCB"/>
    <w:rsid w:val="00D83C0E"/>
    <w:rsid w:val="00D84A21"/>
    <w:rsid w:val="00D85E54"/>
    <w:rsid w:val="00D875E6"/>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80522"/>
    <w:rsid w:val="00F82824"/>
    <w:rsid w:val="00F82A72"/>
    <w:rsid w:val="00F867C4"/>
    <w:rsid w:val="00F86B24"/>
    <w:rsid w:val="00F9104F"/>
    <w:rsid w:val="00FA06B9"/>
    <w:rsid w:val="00FA1295"/>
    <w:rsid w:val="00FA1DC3"/>
    <w:rsid w:val="00FA3EDC"/>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2A2B"/>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8</cp:revision>
  <cp:lastPrinted>2020-06-05T10:20:00Z</cp:lastPrinted>
  <dcterms:created xsi:type="dcterms:W3CDTF">2020-09-22T08:43:00Z</dcterms:created>
  <dcterms:modified xsi:type="dcterms:W3CDTF">2020-09-25T10:47:00Z</dcterms:modified>
</cp:coreProperties>
</file>